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2A8A9" w14:textId="77777777" w:rsidR="00E245DB" w:rsidRPr="00D51666" w:rsidRDefault="00E245DB" w:rsidP="00E245DB">
      <w:pPr>
        <w:contextualSpacing/>
        <w:jc w:val="center"/>
        <w:rPr>
          <w:sz w:val="24"/>
        </w:rPr>
      </w:pPr>
      <w:r w:rsidRPr="00D51666">
        <w:rPr>
          <w:b/>
          <w:sz w:val="24"/>
        </w:rPr>
        <w:t>ТРЕБОВАНИЯ К ЗАКУПАЕМОМУ ТОВАРУ</w:t>
      </w:r>
    </w:p>
    <w:p w14:paraId="442D5155" w14:textId="77777777" w:rsidR="00E245DB" w:rsidRPr="00D51666" w:rsidRDefault="00E245DB" w:rsidP="00E245DB">
      <w:pPr>
        <w:contextualSpacing/>
        <w:rPr>
          <w:sz w:val="24"/>
        </w:rPr>
      </w:pPr>
    </w:p>
    <w:p w14:paraId="1995FFF9" w14:textId="77777777" w:rsidR="00E245DB" w:rsidRPr="00CC06D1" w:rsidRDefault="00E245DB" w:rsidP="00E245DB">
      <w:pPr>
        <w:ind w:firstLine="567"/>
        <w:contextualSpacing/>
        <w:rPr>
          <w:sz w:val="24"/>
          <w:szCs w:val="24"/>
        </w:rPr>
      </w:pPr>
      <w:r w:rsidRPr="00CC06D1">
        <w:rPr>
          <w:b/>
          <w:sz w:val="24"/>
          <w:szCs w:val="24"/>
        </w:rPr>
        <w:t>Закупаемый товар</w:t>
      </w:r>
      <w:r w:rsidRPr="00CC06D1">
        <w:rPr>
          <w:sz w:val="24"/>
          <w:szCs w:val="24"/>
        </w:rPr>
        <w:t>: фильтрующий противогаз.</w:t>
      </w:r>
    </w:p>
    <w:p w14:paraId="2A89C1FC" w14:textId="77777777" w:rsidR="00E245DB" w:rsidRPr="00CC06D1" w:rsidRDefault="00E245DB" w:rsidP="00E245DB">
      <w:pPr>
        <w:ind w:firstLine="567"/>
        <w:contextualSpacing/>
        <w:rPr>
          <w:sz w:val="24"/>
          <w:szCs w:val="24"/>
        </w:rPr>
      </w:pPr>
      <w:r w:rsidRPr="00CC06D1">
        <w:rPr>
          <w:b/>
          <w:sz w:val="24"/>
          <w:szCs w:val="24"/>
        </w:rPr>
        <w:t>Количество товара</w:t>
      </w:r>
      <w:r w:rsidRPr="00CC06D1">
        <w:rPr>
          <w:sz w:val="24"/>
          <w:szCs w:val="24"/>
        </w:rPr>
        <w:t>: ___ шт.</w:t>
      </w:r>
    </w:p>
    <w:p w14:paraId="01E3A1D0" w14:textId="77777777" w:rsidR="0091460F" w:rsidRPr="00CC06D1" w:rsidRDefault="0091460F" w:rsidP="00E245DB">
      <w:pPr>
        <w:ind w:firstLine="567"/>
        <w:contextualSpacing/>
        <w:rPr>
          <w:sz w:val="24"/>
          <w:szCs w:val="24"/>
        </w:rPr>
      </w:pPr>
    </w:p>
    <w:p w14:paraId="14C3640F" w14:textId="77777777" w:rsidR="00E245DB" w:rsidRPr="00CC06D1" w:rsidRDefault="00E245DB" w:rsidP="00E245DB">
      <w:pPr>
        <w:ind w:firstLine="567"/>
        <w:contextualSpacing/>
        <w:rPr>
          <w:b/>
          <w:sz w:val="24"/>
          <w:szCs w:val="24"/>
        </w:rPr>
      </w:pPr>
      <w:r w:rsidRPr="00CC06D1">
        <w:rPr>
          <w:b/>
          <w:sz w:val="24"/>
          <w:szCs w:val="24"/>
        </w:rPr>
        <w:t>Требования к функциональным характеристикам</w:t>
      </w:r>
    </w:p>
    <w:p w14:paraId="26E24F79" w14:textId="2FA3DCFE" w:rsidR="00E245DB" w:rsidRPr="00CC06D1" w:rsidRDefault="00E245DB" w:rsidP="00E245DB">
      <w:pPr>
        <w:ind w:firstLine="567"/>
        <w:contextualSpacing/>
        <w:rPr>
          <w:sz w:val="24"/>
          <w:szCs w:val="24"/>
        </w:rPr>
      </w:pPr>
      <w:r w:rsidRPr="00CC06D1">
        <w:rPr>
          <w:sz w:val="24"/>
          <w:szCs w:val="24"/>
        </w:rPr>
        <w:t>Фильтрующий противогаз должен представлять собой средство индивидуальной защиты органов дыхания и глаз для работы и выхода из опасной атмосферы, характеризующейся наличием вредных и опасных факторов.</w:t>
      </w:r>
      <w:r w:rsidR="003864C6">
        <w:rPr>
          <w:sz w:val="24"/>
          <w:szCs w:val="24"/>
        </w:rPr>
        <w:t xml:space="preserve"> </w:t>
      </w:r>
      <w:r w:rsidR="003864C6" w:rsidRPr="00CC06D1">
        <w:rPr>
          <w:sz w:val="24"/>
          <w:szCs w:val="24"/>
        </w:rPr>
        <w:t>Фильтрующий противогаз должен</w:t>
      </w:r>
      <w:r w:rsidR="003864C6">
        <w:rPr>
          <w:sz w:val="24"/>
          <w:szCs w:val="24"/>
        </w:rPr>
        <w:t xml:space="preserve"> быть предназначен для обеспечения </w:t>
      </w:r>
      <w:r w:rsidR="003864C6" w:rsidRPr="00AF7661">
        <w:rPr>
          <w:sz w:val="24"/>
          <w:szCs w:val="24"/>
        </w:rPr>
        <w:t>выполнения мероприятий по гражданской обороне</w:t>
      </w:r>
      <w:r w:rsidR="003864C6">
        <w:rPr>
          <w:sz w:val="24"/>
          <w:szCs w:val="24"/>
        </w:rPr>
        <w:t>.</w:t>
      </w:r>
    </w:p>
    <w:p w14:paraId="530F8C07" w14:textId="77777777" w:rsidR="00E245DB" w:rsidRPr="00CC06D1" w:rsidRDefault="00E245DB" w:rsidP="00E245DB">
      <w:pPr>
        <w:ind w:firstLine="567"/>
        <w:contextualSpacing/>
        <w:rPr>
          <w:sz w:val="24"/>
          <w:szCs w:val="24"/>
        </w:rPr>
      </w:pPr>
      <w:r w:rsidRPr="00CC06D1">
        <w:rPr>
          <w:sz w:val="24"/>
          <w:szCs w:val="24"/>
        </w:rPr>
        <w:t>В комплект каждой единицы фильтрующего противогаза должны входить:</w:t>
      </w:r>
    </w:p>
    <w:p w14:paraId="167BD5CB" w14:textId="77777777" w:rsidR="00CA6D79" w:rsidRPr="00CC06D1" w:rsidRDefault="00CA6D79" w:rsidP="00CA6D79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CC06D1">
        <w:rPr>
          <w:sz w:val="24"/>
          <w:szCs w:val="24"/>
        </w:rPr>
        <w:t>Лицевая часть (маска)</w:t>
      </w:r>
      <w:r>
        <w:rPr>
          <w:sz w:val="24"/>
          <w:szCs w:val="24"/>
        </w:rPr>
        <w:t>.</w:t>
      </w:r>
    </w:p>
    <w:p w14:paraId="27C579C8" w14:textId="77777777" w:rsidR="00CA6D79" w:rsidRPr="00CC06D1" w:rsidRDefault="00CA6D79" w:rsidP="00CA6D79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rPr>
          <w:sz w:val="24"/>
          <w:szCs w:val="24"/>
        </w:rPr>
      </w:pPr>
      <w:bookmarkStart w:id="0" w:name="_Hlk534206672"/>
      <w:r w:rsidRPr="00CC06D1">
        <w:rPr>
          <w:sz w:val="24"/>
          <w:szCs w:val="24"/>
        </w:rPr>
        <w:t>Комбинированный фильтр</w:t>
      </w:r>
      <w:bookmarkEnd w:id="0"/>
      <w:r w:rsidRPr="00CC06D1">
        <w:rPr>
          <w:sz w:val="24"/>
          <w:szCs w:val="24"/>
        </w:rPr>
        <w:t>.</w:t>
      </w:r>
    </w:p>
    <w:p w14:paraId="5DDDA780" w14:textId="77777777" w:rsidR="00CA6D79" w:rsidRDefault="00CA6D79" w:rsidP="00CA6D79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CC06D1">
        <w:rPr>
          <w:sz w:val="24"/>
          <w:szCs w:val="24"/>
        </w:rPr>
        <w:t>Сумка фильтрующего противогаза для его хранения и переноски.</w:t>
      </w:r>
    </w:p>
    <w:p w14:paraId="1B6FBC09" w14:textId="181CB4C0" w:rsidR="00CA6D79" w:rsidRDefault="00CA6D79" w:rsidP="00CA6D79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Комплект незапотевающих пленок в металлической коробке</w:t>
      </w:r>
      <w:r w:rsidR="00D17C65">
        <w:rPr>
          <w:sz w:val="24"/>
          <w:szCs w:val="24"/>
        </w:rPr>
        <w:t xml:space="preserve"> и шнуры прижимные для крепления незапотевающих пленок (</w:t>
      </w:r>
      <w:r w:rsidR="00745D1A">
        <w:rPr>
          <w:sz w:val="24"/>
          <w:szCs w:val="24"/>
        </w:rPr>
        <w:t xml:space="preserve">обязательны только </w:t>
      </w:r>
      <w:r w:rsidR="00D17C65">
        <w:rPr>
          <w:sz w:val="24"/>
          <w:szCs w:val="24"/>
        </w:rPr>
        <w:t>если лицевая часть оснащена смотровыми стеклами)</w:t>
      </w:r>
      <w:r>
        <w:rPr>
          <w:sz w:val="24"/>
          <w:szCs w:val="24"/>
        </w:rPr>
        <w:t>.</w:t>
      </w:r>
    </w:p>
    <w:p w14:paraId="50C09280" w14:textId="50909756" w:rsidR="00CA6D79" w:rsidRPr="0091460F" w:rsidRDefault="00CA6D79" w:rsidP="00CA6D79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5F0C9F">
        <w:rPr>
          <w:sz w:val="24"/>
          <w:szCs w:val="24"/>
        </w:rPr>
        <w:t>Манжеты утеплительные</w:t>
      </w:r>
      <w:r w:rsidR="00D17C65">
        <w:rPr>
          <w:sz w:val="24"/>
          <w:szCs w:val="24"/>
        </w:rPr>
        <w:t xml:space="preserve"> (</w:t>
      </w:r>
      <w:r w:rsidRPr="005F0C9F">
        <w:rPr>
          <w:sz w:val="24"/>
          <w:szCs w:val="24"/>
        </w:rPr>
        <w:t xml:space="preserve">не менее чем на </w:t>
      </w:r>
      <w:r>
        <w:rPr>
          <w:sz w:val="24"/>
          <w:szCs w:val="24"/>
        </w:rPr>
        <w:t>40</w:t>
      </w:r>
      <w:r w:rsidRPr="005F0C9F">
        <w:rPr>
          <w:sz w:val="24"/>
          <w:szCs w:val="24"/>
        </w:rPr>
        <w:t>% от выпущенной партии</w:t>
      </w:r>
      <w:r>
        <w:rPr>
          <w:sz w:val="24"/>
          <w:szCs w:val="24"/>
        </w:rPr>
        <w:t xml:space="preserve"> противогазов</w:t>
      </w:r>
      <w:r w:rsidRPr="005F0C9F">
        <w:rPr>
          <w:sz w:val="24"/>
          <w:szCs w:val="24"/>
        </w:rPr>
        <w:t>)</w:t>
      </w:r>
      <w:r w:rsidR="00D17C65">
        <w:rPr>
          <w:sz w:val="24"/>
          <w:szCs w:val="24"/>
        </w:rPr>
        <w:t xml:space="preserve"> (</w:t>
      </w:r>
      <w:r w:rsidR="00745D1A">
        <w:rPr>
          <w:sz w:val="24"/>
          <w:szCs w:val="24"/>
        </w:rPr>
        <w:t>обязательны только если лицевая часть оснащена смотровыми стеклами</w:t>
      </w:r>
      <w:r w:rsidR="00D17C65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06C10BD3" w14:textId="7F94D3C1" w:rsidR="00E245DB" w:rsidRPr="00CC06D1" w:rsidRDefault="00E245DB" w:rsidP="00E245DB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 w:rsidRPr="00CC06D1">
        <w:rPr>
          <w:sz w:val="24"/>
          <w:szCs w:val="24"/>
        </w:rPr>
        <w:t>Допускаются иные комплектующие, если их наличие предусмотрено изготовителем</w:t>
      </w:r>
      <w:r w:rsidR="00D17C65">
        <w:rPr>
          <w:sz w:val="24"/>
          <w:szCs w:val="24"/>
        </w:rPr>
        <w:t xml:space="preserve"> </w:t>
      </w:r>
      <w:r w:rsidRPr="00CC06D1">
        <w:rPr>
          <w:sz w:val="24"/>
          <w:szCs w:val="24"/>
        </w:rPr>
        <w:t>.</w:t>
      </w:r>
    </w:p>
    <w:p w14:paraId="36EF5088" w14:textId="77777777" w:rsidR="0091460F" w:rsidRPr="00CC06D1" w:rsidRDefault="0091460F" w:rsidP="00E245DB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14:paraId="15F131B3" w14:textId="77777777" w:rsidR="00E245DB" w:rsidRPr="00CC06D1" w:rsidRDefault="00E245DB" w:rsidP="00E245DB">
      <w:pPr>
        <w:ind w:firstLine="567"/>
        <w:contextualSpacing/>
        <w:rPr>
          <w:b/>
          <w:sz w:val="24"/>
          <w:szCs w:val="24"/>
        </w:rPr>
      </w:pPr>
      <w:r w:rsidRPr="00CC06D1">
        <w:rPr>
          <w:b/>
          <w:sz w:val="24"/>
          <w:szCs w:val="24"/>
        </w:rPr>
        <w:t>Требования к техническим характеристикам</w:t>
      </w:r>
    </w:p>
    <w:p w14:paraId="610C4DA8" w14:textId="77777777" w:rsidR="00AE6EA5" w:rsidRPr="003566EB" w:rsidRDefault="00AE6EA5" w:rsidP="00AE6EA5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3566EB">
        <w:rPr>
          <w:sz w:val="24"/>
          <w:szCs w:val="24"/>
        </w:rPr>
        <w:t>Категория лицевой части – маска категории не ниже 2 по ГОСТ 12.4.293-2015.</w:t>
      </w:r>
    </w:p>
    <w:p w14:paraId="300C17A0" w14:textId="758E7E2B" w:rsidR="00AE6EA5" w:rsidRPr="003566EB" w:rsidRDefault="00AE6EA5" w:rsidP="003864C6">
      <w:pPr>
        <w:pStyle w:val="a3"/>
        <w:numPr>
          <w:ilvl w:val="0"/>
          <w:numId w:val="2"/>
        </w:numPr>
        <w:tabs>
          <w:tab w:val="left" w:pos="851"/>
        </w:tabs>
        <w:ind w:left="0" w:right="-1" w:firstLine="567"/>
        <w:rPr>
          <w:sz w:val="24"/>
          <w:szCs w:val="24"/>
        </w:rPr>
      </w:pPr>
      <w:bookmarkStart w:id="1" w:name="_Hlk534207154"/>
      <w:r w:rsidRPr="003566EB">
        <w:rPr>
          <w:sz w:val="24"/>
          <w:szCs w:val="24"/>
        </w:rPr>
        <w:t xml:space="preserve">Сочетание марок комбинированного фильтра – не менее </w:t>
      </w:r>
      <w:r w:rsidRPr="003566EB">
        <w:rPr>
          <w:sz w:val="24"/>
          <w:szCs w:val="24"/>
          <w:lang w:val="en-US"/>
        </w:rPr>
        <w:t>A</w:t>
      </w:r>
      <w:r w:rsidRPr="003566EB">
        <w:rPr>
          <w:sz w:val="24"/>
          <w:szCs w:val="24"/>
        </w:rPr>
        <w:t xml:space="preserve">, </w:t>
      </w:r>
      <w:r w:rsidRPr="003566EB">
        <w:rPr>
          <w:sz w:val="24"/>
          <w:szCs w:val="24"/>
          <w:lang w:val="en-US"/>
        </w:rPr>
        <w:t>B</w:t>
      </w:r>
      <w:r w:rsidRPr="003566EB">
        <w:rPr>
          <w:sz w:val="24"/>
          <w:szCs w:val="24"/>
        </w:rPr>
        <w:t xml:space="preserve">, </w:t>
      </w:r>
      <w:r w:rsidRPr="003566EB">
        <w:rPr>
          <w:sz w:val="24"/>
          <w:szCs w:val="24"/>
          <w:lang w:val="en-US"/>
        </w:rPr>
        <w:t>E</w:t>
      </w:r>
      <w:r w:rsidRPr="003566EB">
        <w:rPr>
          <w:sz w:val="24"/>
          <w:szCs w:val="24"/>
        </w:rPr>
        <w:t xml:space="preserve">, </w:t>
      </w:r>
      <w:r w:rsidRPr="003566EB">
        <w:rPr>
          <w:sz w:val="24"/>
          <w:szCs w:val="24"/>
          <w:lang w:val="en-US"/>
        </w:rPr>
        <w:t>K</w:t>
      </w:r>
      <w:r w:rsidRPr="003566EB">
        <w:rPr>
          <w:sz w:val="24"/>
          <w:szCs w:val="24"/>
        </w:rPr>
        <w:t xml:space="preserve"> по </w:t>
      </w:r>
      <w:r w:rsidR="003566EB">
        <w:rPr>
          <w:sz w:val="24"/>
          <w:szCs w:val="24"/>
        </w:rPr>
        <w:t>ГОСТ 12.4.235-2012 (ГОСТ 12.4.235-2019)</w:t>
      </w:r>
      <w:r w:rsidRPr="003566EB">
        <w:rPr>
          <w:sz w:val="24"/>
          <w:szCs w:val="24"/>
        </w:rPr>
        <w:t>.</w:t>
      </w:r>
    </w:p>
    <w:p w14:paraId="5AF316B0" w14:textId="266D2A47" w:rsidR="00AE6EA5" w:rsidRPr="003566EB" w:rsidRDefault="00AE6EA5" w:rsidP="00AE6EA5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3566EB">
        <w:rPr>
          <w:sz w:val="24"/>
          <w:szCs w:val="24"/>
        </w:rPr>
        <w:t xml:space="preserve">Класс эффективности фильтрации газов и паров – не ниже 1 по </w:t>
      </w:r>
      <w:r w:rsidR="003566EB">
        <w:rPr>
          <w:sz w:val="24"/>
          <w:szCs w:val="24"/>
        </w:rPr>
        <w:t>ГОСТ 12.4.235-2012 (ГОСТ 12.4.235-2019)</w:t>
      </w:r>
      <w:r w:rsidRPr="003566EB">
        <w:rPr>
          <w:sz w:val="24"/>
          <w:szCs w:val="24"/>
        </w:rPr>
        <w:t>.</w:t>
      </w:r>
    </w:p>
    <w:p w14:paraId="3ABA354E" w14:textId="77777777" w:rsidR="00AE6EA5" w:rsidRPr="003566EB" w:rsidRDefault="00AE6EA5" w:rsidP="00AE6EA5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3566EB">
        <w:rPr>
          <w:sz w:val="24"/>
          <w:szCs w:val="24"/>
        </w:rPr>
        <w:t xml:space="preserve">Класс эффективности фильтрации аэрозолей – не ниже </w:t>
      </w:r>
      <w:r w:rsidRPr="003566EB">
        <w:rPr>
          <w:sz w:val="24"/>
          <w:szCs w:val="24"/>
          <w:lang w:val="en-US"/>
        </w:rPr>
        <w:t>P</w:t>
      </w:r>
      <w:r w:rsidRPr="003566EB">
        <w:rPr>
          <w:sz w:val="24"/>
          <w:szCs w:val="24"/>
        </w:rPr>
        <w:t xml:space="preserve">3 по </w:t>
      </w:r>
      <w:bookmarkEnd w:id="1"/>
      <w:r w:rsidR="00CA6D79" w:rsidRPr="003566EB">
        <w:rPr>
          <w:sz w:val="24"/>
          <w:szCs w:val="24"/>
        </w:rPr>
        <w:t>ГОСТ 12.4.246-2016</w:t>
      </w:r>
      <w:r w:rsidRPr="003566EB">
        <w:rPr>
          <w:sz w:val="24"/>
          <w:szCs w:val="24"/>
        </w:rPr>
        <w:t>.</w:t>
      </w:r>
    </w:p>
    <w:p w14:paraId="149BC33C" w14:textId="2CB98B9D" w:rsidR="00C54FF4" w:rsidRDefault="002241CC" w:rsidP="00C54FF4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По результатам прогнозирования поражающих факторов</w:t>
      </w:r>
      <w:r w:rsidR="00A614AD">
        <w:rPr>
          <w:sz w:val="24"/>
          <w:szCs w:val="24"/>
        </w:rPr>
        <w:t xml:space="preserve">, характерных для региона </w:t>
      </w:r>
      <w:r w:rsidR="003864C6">
        <w:rPr>
          <w:sz w:val="24"/>
          <w:szCs w:val="24"/>
        </w:rPr>
        <w:t>з</w:t>
      </w:r>
      <w:r w:rsidR="00A614AD">
        <w:rPr>
          <w:sz w:val="24"/>
          <w:szCs w:val="24"/>
        </w:rPr>
        <w:t>аказчика,</w:t>
      </w:r>
      <w:r>
        <w:rPr>
          <w:sz w:val="24"/>
          <w:szCs w:val="24"/>
        </w:rPr>
        <w:t xml:space="preserve"> и в целях гарантированного исключения риска поражения человека в процессе </w:t>
      </w:r>
      <w:r w:rsidRPr="002241CC">
        <w:rPr>
          <w:sz w:val="24"/>
          <w:szCs w:val="24"/>
        </w:rPr>
        <w:t>проведения первоочередных (эвакуационных) мероприятий</w:t>
      </w:r>
      <w:r>
        <w:rPr>
          <w:sz w:val="24"/>
          <w:szCs w:val="24"/>
        </w:rPr>
        <w:t xml:space="preserve"> фильтрующий противогаз</w:t>
      </w:r>
      <w:r w:rsidR="00AE6EA5" w:rsidRPr="00CC06D1">
        <w:rPr>
          <w:sz w:val="24"/>
          <w:szCs w:val="24"/>
        </w:rPr>
        <w:t xml:space="preserve"> должен </w:t>
      </w:r>
      <w:r>
        <w:rPr>
          <w:sz w:val="24"/>
          <w:szCs w:val="24"/>
        </w:rPr>
        <w:t xml:space="preserve">обеспечивать время защитного действия не менее 80 минут по следующим </w:t>
      </w:r>
      <w:r w:rsidRPr="00487A89">
        <w:rPr>
          <w:sz w:val="24"/>
          <w:szCs w:val="24"/>
        </w:rPr>
        <w:t>аварийно-химически опасн</w:t>
      </w:r>
      <w:r>
        <w:rPr>
          <w:sz w:val="24"/>
          <w:szCs w:val="24"/>
        </w:rPr>
        <w:t>ы</w:t>
      </w:r>
      <w:r w:rsidR="00A614AD">
        <w:rPr>
          <w:sz w:val="24"/>
          <w:szCs w:val="24"/>
        </w:rPr>
        <w:t>м</w:t>
      </w:r>
      <w:r w:rsidRPr="00487A89">
        <w:rPr>
          <w:sz w:val="24"/>
          <w:szCs w:val="24"/>
        </w:rPr>
        <w:t xml:space="preserve"> веществ</w:t>
      </w:r>
      <w:r w:rsidR="00A614AD">
        <w:rPr>
          <w:sz w:val="24"/>
          <w:szCs w:val="24"/>
        </w:rPr>
        <w:t>ам</w:t>
      </w:r>
      <w:r w:rsidRPr="00487A89">
        <w:rPr>
          <w:sz w:val="24"/>
          <w:szCs w:val="24"/>
        </w:rPr>
        <w:t xml:space="preserve"> ингаляционного действия</w:t>
      </w:r>
      <w:r>
        <w:rPr>
          <w:sz w:val="24"/>
          <w:szCs w:val="24"/>
        </w:rPr>
        <w:t>: хлор (объемная доля – не менее 0,1%, массовая концентрация – не менее 3,0 мг/дм</w:t>
      </w:r>
      <w:r w:rsidRPr="002D76E4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), </w:t>
      </w:r>
      <w:r w:rsidRPr="00CC06D1">
        <w:rPr>
          <w:sz w:val="24"/>
          <w:szCs w:val="24"/>
        </w:rPr>
        <w:t>сероводород</w:t>
      </w:r>
      <w:r>
        <w:rPr>
          <w:sz w:val="24"/>
          <w:szCs w:val="24"/>
        </w:rPr>
        <w:t xml:space="preserve"> (объемная доля – не менее 0,1%, массовая концентрация – не менее 1,4 мг/дм</w:t>
      </w:r>
      <w:r w:rsidRPr="002D76E4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), </w:t>
      </w:r>
      <w:r w:rsidRPr="00CC06D1">
        <w:rPr>
          <w:sz w:val="24"/>
          <w:szCs w:val="24"/>
        </w:rPr>
        <w:t>аммиак</w:t>
      </w:r>
      <w:r>
        <w:rPr>
          <w:sz w:val="24"/>
          <w:szCs w:val="24"/>
        </w:rPr>
        <w:t xml:space="preserve"> (объемная доля – не менее 0,1%, массовая концентрация – не менее 0,7 мг/дм</w:t>
      </w:r>
      <w:r w:rsidRPr="002D76E4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)</w:t>
      </w:r>
      <w:r w:rsidRPr="00CC06D1">
        <w:rPr>
          <w:sz w:val="24"/>
          <w:szCs w:val="24"/>
        </w:rPr>
        <w:t>.</w:t>
      </w:r>
    </w:p>
    <w:p w14:paraId="369D9CBB" w14:textId="432EA242" w:rsidR="00C54FF4" w:rsidRPr="00C54FF4" w:rsidRDefault="00C54FF4" w:rsidP="00C54FF4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С</w:t>
      </w:r>
      <w:r w:rsidRPr="00C54FF4">
        <w:rPr>
          <w:sz w:val="24"/>
          <w:szCs w:val="24"/>
        </w:rPr>
        <w:t>рок хранения фильтрующих противогазов</w:t>
      </w:r>
      <w:r w:rsidR="00D21B37">
        <w:rPr>
          <w:sz w:val="24"/>
          <w:szCs w:val="24"/>
        </w:rPr>
        <w:t xml:space="preserve"> от изготовителя</w:t>
      </w:r>
      <w:r w:rsidRPr="00C54FF4">
        <w:rPr>
          <w:sz w:val="24"/>
          <w:szCs w:val="24"/>
        </w:rPr>
        <w:t xml:space="preserve"> – не менее 13 лет с момента изготовления с целью сокращения затрат на освежение запасов (резервов) фильтрующих противогазов</w:t>
      </w:r>
      <w:r w:rsidR="003864C6">
        <w:rPr>
          <w:sz w:val="24"/>
          <w:szCs w:val="24"/>
        </w:rPr>
        <w:t xml:space="preserve">, </w:t>
      </w:r>
      <w:r w:rsidR="003864C6" w:rsidRPr="007E535C">
        <w:rPr>
          <w:sz w:val="24"/>
          <w:szCs w:val="24"/>
        </w:rPr>
        <w:t>за искл</w:t>
      </w:r>
      <w:r w:rsidR="003864C6">
        <w:rPr>
          <w:sz w:val="24"/>
          <w:szCs w:val="24"/>
        </w:rPr>
        <w:t xml:space="preserve">ючением незапотевающих пленок </w:t>
      </w:r>
      <w:r w:rsidR="00A40562">
        <w:rPr>
          <w:sz w:val="24"/>
          <w:szCs w:val="24"/>
        </w:rPr>
        <w:t xml:space="preserve">(при их наличии) </w:t>
      </w:r>
      <w:r w:rsidR="003864C6">
        <w:rPr>
          <w:sz w:val="24"/>
          <w:szCs w:val="24"/>
        </w:rPr>
        <w:t xml:space="preserve">со </w:t>
      </w:r>
      <w:r w:rsidR="003864C6" w:rsidRPr="007E535C">
        <w:rPr>
          <w:sz w:val="24"/>
          <w:szCs w:val="24"/>
        </w:rPr>
        <w:t>сроком хранения не менее 7 лет.</w:t>
      </w:r>
    </w:p>
    <w:p w14:paraId="579273CB" w14:textId="77777777" w:rsidR="00E245DB" w:rsidRPr="002241CC" w:rsidRDefault="00E245DB" w:rsidP="002241CC">
      <w:pPr>
        <w:tabs>
          <w:tab w:val="left" w:pos="851"/>
        </w:tabs>
        <w:rPr>
          <w:sz w:val="24"/>
          <w:szCs w:val="24"/>
        </w:rPr>
      </w:pPr>
    </w:p>
    <w:p w14:paraId="287125FD" w14:textId="77777777" w:rsidR="00E245DB" w:rsidRPr="00CC06D1" w:rsidRDefault="00E245DB" w:rsidP="00E245DB">
      <w:pPr>
        <w:ind w:firstLine="567"/>
        <w:contextualSpacing/>
        <w:rPr>
          <w:b/>
          <w:sz w:val="24"/>
          <w:szCs w:val="24"/>
        </w:rPr>
      </w:pPr>
      <w:r w:rsidRPr="00CC06D1">
        <w:rPr>
          <w:b/>
          <w:sz w:val="24"/>
          <w:szCs w:val="24"/>
        </w:rPr>
        <w:t>Требования к качественным и эксплуатационным характеристикам</w:t>
      </w:r>
    </w:p>
    <w:p w14:paraId="151EF6A5" w14:textId="598D9CF3" w:rsidR="00D17C65" w:rsidRDefault="00D17C65" w:rsidP="00D17C65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Лицевая часть (маска) </w:t>
      </w:r>
      <w:bookmarkStart w:id="2" w:name="_Hlk535137135"/>
      <w:r>
        <w:rPr>
          <w:sz w:val="24"/>
          <w:szCs w:val="24"/>
        </w:rPr>
        <w:t xml:space="preserve">фильтрующего противогаза </w:t>
      </w:r>
      <w:bookmarkEnd w:id="2"/>
      <w:r>
        <w:rPr>
          <w:sz w:val="24"/>
          <w:szCs w:val="24"/>
        </w:rPr>
        <w:t xml:space="preserve">должна обеспечивать </w:t>
      </w:r>
      <w:r w:rsidRPr="00CD3C59">
        <w:rPr>
          <w:sz w:val="24"/>
          <w:szCs w:val="24"/>
        </w:rPr>
        <w:t>подачу очищенного воздуха</w:t>
      </w:r>
      <w:r>
        <w:rPr>
          <w:sz w:val="24"/>
          <w:szCs w:val="24"/>
        </w:rPr>
        <w:t xml:space="preserve"> в органы дыхания и закрывать лицо. </w:t>
      </w:r>
      <w:r w:rsidRPr="00487A89">
        <w:rPr>
          <w:sz w:val="24"/>
          <w:szCs w:val="24"/>
        </w:rPr>
        <w:t xml:space="preserve">Лицевая часть </w:t>
      </w:r>
      <w:r>
        <w:rPr>
          <w:sz w:val="24"/>
          <w:szCs w:val="24"/>
        </w:rPr>
        <w:t xml:space="preserve">(маска) </w:t>
      </w:r>
      <w:r w:rsidRPr="00487A89">
        <w:rPr>
          <w:sz w:val="24"/>
          <w:szCs w:val="24"/>
        </w:rPr>
        <w:t>должна состоять из корпуса с обтюратором, отформованным за одно целое с корпусом</w:t>
      </w:r>
      <w:r>
        <w:rPr>
          <w:sz w:val="24"/>
          <w:szCs w:val="24"/>
        </w:rPr>
        <w:t>,</w:t>
      </w:r>
      <w:r w:rsidRPr="00487A89">
        <w:rPr>
          <w:sz w:val="24"/>
          <w:szCs w:val="24"/>
        </w:rPr>
        <w:t xml:space="preserve"> </w:t>
      </w:r>
      <w:r>
        <w:rPr>
          <w:sz w:val="24"/>
          <w:szCs w:val="24"/>
        </w:rPr>
        <w:t>смотровых стекол</w:t>
      </w:r>
      <w:r w:rsidR="00745D1A">
        <w:rPr>
          <w:sz w:val="24"/>
          <w:szCs w:val="24"/>
        </w:rPr>
        <w:t xml:space="preserve"> или смотрового экрана</w:t>
      </w:r>
      <w:r w:rsidRPr="00487A89">
        <w:rPr>
          <w:sz w:val="24"/>
          <w:szCs w:val="24"/>
        </w:rPr>
        <w:t>, переговорного устройства, узлов клапана вдоха и выдоха, оголовья с лямками.</w:t>
      </w:r>
      <w:r>
        <w:rPr>
          <w:sz w:val="24"/>
          <w:szCs w:val="24"/>
        </w:rPr>
        <w:t xml:space="preserve"> </w:t>
      </w:r>
    </w:p>
    <w:p w14:paraId="5FE8E292" w14:textId="77777777" w:rsidR="00D17C65" w:rsidRDefault="00D17C65" w:rsidP="00D17C65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 w:rsidRPr="00CC06D1">
        <w:rPr>
          <w:sz w:val="24"/>
          <w:szCs w:val="24"/>
        </w:rPr>
        <w:t xml:space="preserve">Комбинированный фильтр фильтрующего противогаза должен обеспечивать защиту одновременно от газов, паров и аэрозолей. Комбинированный фильтр </w:t>
      </w:r>
      <w:r w:rsidRPr="007A5175">
        <w:rPr>
          <w:sz w:val="24"/>
          <w:szCs w:val="24"/>
        </w:rPr>
        <w:t>должен быть выполнен в корпусе из композиционного полимерного материала и иметь блочно-композитную конструкцию</w:t>
      </w:r>
      <w:r>
        <w:rPr>
          <w:sz w:val="24"/>
          <w:szCs w:val="24"/>
        </w:rPr>
        <w:t xml:space="preserve">, </w:t>
      </w:r>
      <w:r w:rsidRPr="007A5175">
        <w:rPr>
          <w:sz w:val="24"/>
          <w:szCs w:val="24"/>
        </w:rPr>
        <w:t>либо должен быть выполнен в корпусе из металла</w:t>
      </w:r>
      <w:r>
        <w:rPr>
          <w:sz w:val="24"/>
          <w:szCs w:val="24"/>
        </w:rPr>
        <w:t xml:space="preserve">, так как указанные типы фильтров обеспечивают меньшее сопротивление дыханию и имеют меньшую массу, что </w:t>
      </w:r>
      <w:r w:rsidRPr="00AD466C">
        <w:rPr>
          <w:sz w:val="24"/>
          <w:szCs w:val="24"/>
        </w:rPr>
        <w:t>способствует снижению утомляемости пользователя</w:t>
      </w:r>
      <w:r>
        <w:rPr>
          <w:sz w:val="24"/>
          <w:szCs w:val="24"/>
        </w:rPr>
        <w:t xml:space="preserve"> в условиях проведения длительных эвакуационных мероприятий, что является значимым для различных возрастных категорий эвакуируемых лиц и лиц имеющих заболевания дыхательной системы.</w:t>
      </w:r>
    </w:p>
    <w:p w14:paraId="37E7DF45" w14:textId="77777777" w:rsidR="00FC2E71" w:rsidRDefault="00FC2E71" w:rsidP="00E245DB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 w:rsidRPr="00FC2E71">
        <w:rPr>
          <w:sz w:val="24"/>
          <w:szCs w:val="24"/>
        </w:rPr>
        <w:t xml:space="preserve">Сумка должна быть предназначена для хранения и ношения </w:t>
      </w:r>
      <w:r w:rsidR="00D9366D">
        <w:rPr>
          <w:sz w:val="24"/>
          <w:szCs w:val="24"/>
        </w:rPr>
        <w:t xml:space="preserve">фильтрующего </w:t>
      </w:r>
      <w:r w:rsidRPr="00FC2E71">
        <w:rPr>
          <w:sz w:val="24"/>
          <w:szCs w:val="24"/>
        </w:rPr>
        <w:t>противогаза. Сумка должна иметь ремень для ношения на плече.</w:t>
      </w:r>
    </w:p>
    <w:p w14:paraId="556D213F" w14:textId="77777777" w:rsidR="00A614AD" w:rsidRDefault="00A614AD" w:rsidP="00A614AD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 w:rsidRPr="00FC2E71">
        <w:rPr>
          <w:sz w:val="24"/>
          <w:szCs w:val="24"/>
        </w:rPr>
        <w:lastRenderedPageBreak/>
        <w:t xml:space="preserve">Незапотевающие пленки должны обеспечивать предохранение стекол очкового узла лицевой части </w:t>
      </w:r>
      <w:r>
        <w:rPr>
          <w:sz w:val="24"/>
          <w:szCs w:val="24"/>
        </w:rPr>
        <w:t xml:space="preserve">(маски) </w:t>
      </w:r>
      <w:r w:rsidRPr="00FC2E71">
        <w:rPr>
          <w:sz w:val="24"/>
          <w:szCs w:val="24"/>
        </w:rPr>
        <w:t>от запотевания.</w:t>
      </w:r>
      <w:r>
        <w:rPr>
          <w:sz w:val="24"/>
          <w:szCs w:val="24"/>
        </w:rPr>
        <w:t xml:space="preserve"> </w:t>
      </w:r>
      <w:r w:rsidRPr="00FC2E71">
        <w:rPr>
          <w:sz w:val="24"/>
          <w:szCs w:val="24"/>
        </w:rPr>
        <w:t xml:space="preserve">Для обеспечения </w:t>
      </w:r>
      <w:r>
        <w:rPr>
          <w:sz w:val="24"/>
          <w:szCs w:val="24"/>
        </w:rPr>
        <w:t xml:space="preserve">гарантированной </w:t>
      </w:r>
      <w:r w:rsidRPr="00FC2E71">
        <w:rPr>
          <w:sz w:val="24"/>
          <w:szCs w:val="24"/>
        </w:rPr>
        <w:t xml:space="preserve">сохранности </w:t>
      </w:r>
      <w:r w:rsidRPr="00B54789">
        <w:rPr>
          <w:sz w:val="24"/>
          <w:szCs w:val="24"/>
        </w:rPr>
        <w:t>свойств</w:t>
      </w:r>
      <w:r>
        <w:rPr>
          <w:sz w:val="24"/>
          <w:szCs w:val="24"/>
        </w:rPr>
        <w:t xml:space="preserve"> незапотевающих</w:t>
      </w:r>
      <w:r w:rsidRPr="00B54789">
        <w:rPr>
          <w:sz w:val="24"/>
          <w:szCs w:val="24"/>
        </w:rPr>
        <w:t xml:space="preserve"> </w:t>
      </w:r>
      <w:r>
        <w:rPr>
          <w:sz w:val="24"/>
          <w:szCs w:val="24"/>
        </w:rPr>
        <w:t>пленок</w:t>
      </w:r>
      <w:r w:rsidRPr="00B54789">
        <w:rPr>
          <w:sz w:val="24"/>
          <w:szCs w:val="24"/>
        </w:rPr>
        <w:t xml:space="preserve"> в процессе всего срока хранения, в том числе в условиях перепадов температур и влажности воздуха</w:t>
      </w:r>
      <w:r w:rsidRPr="00FC2E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они </w:t>
      </w:r>
      <w:r w:rsidRPr="00FC2E71">
        <w:rPr>
          <w:sz w:val="24"/>
          <w:szCs w:val="24"/>
        </w:rPr>
        <w:t>должны быть упакованы в металлическую коробку, герметизированную по линии разъема изоляционной лентой.</w:t>
      </w:r>
    </w:p>
    <w:p w14:paraId="56A15D27" w14:textId="77777777" w:rsidR="00A614AD" w:rsidRPr="00CC06D1" w:rsidRDefault="00A614AD" w:rsidP="00A614AD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 w:rsidRPr="005F0C9F">
        <w:rPr>
          <w:sz w:val="24"/>
          <w:szCs w:val="24"/>
        </w:rPr>
        <w:t>Манжеты утеплительные</w:t>
      </w:r>
      <w:r>
        <w:rPr>
          <w:sz w:val="24"/>
          <w:szCs w:val="24"/>
        </w:rPr>
        <w:t xml:space="preserve"> должны обеспечивать предохранение стекол очкового узла от замерзания при эксплуатации фильтрующего противогаза в условиях отрицательных температур воздуха.</w:t>
      </w:r>
    </w:p>
    <w:p w14:paraId="077F9742" w14:textId="77777777" w:rsidR="00E245DB" w:rsidRPr="00CC06D1" w:rsidRDefault="00E245DB" w:rsidP="00E245DB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14:paraId="44DA7CA5" w14:textId="77777777" w:rsidR="00E245DB" w:rsidRPr="00CC06D1" w:rsidRDefault="00E245DB" w:rsidP="00CE5A0E">
      <w:pPr>
        <w:tabs>
          <w:tab w:val="left" w:pos="851"/>
        </w:tabs>
        <w:ind w:firstLine="567"/>
        <w:contextualSpacing/>
        <w:rPr>
          <w:b/>
          <w:sz w:val="24"/>
          <w:szCs w:val="24"/>
        </w:rPr>
      </w:pPr>
      <w:r w:rsidRPr="00CC06D1">
        <w:rPr>
          <w:b/>
          <w:sz w:val="24"/>
          <w:szCs w:val="24"/>
        </w:rPr>
        <w:t>Требования к маркировке</w:t>
      </w:r>
    </w:p>
    <w:p w14:paraId="0CEC8C3A" w14:textId="7A504031" w:rsidR="002241CC" w:rsidRDefault="002241CC" w:rsidP="00CE5A0E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 w:rsidRPr="00CC06D1">
        <w:rPr>
          <w:sz w:val="24"/>
          <w:szCs w:val="24"/>
        </w:rPr>
        <w:t xml:space="preserve">Маркировка на лицевой части (маске) должна быть четко различимой и стойкой. </w:t>
      </w:r>
      <w:r w:rsidR="00CE5A0E" w:rsidRPr="00CE5A0E">
        <w:rPr>
          <w:sz w:val="24"/>
          <w:szCs w:val="24"/>
        </w:rPr>
        <w:t>Маркировка лицевой части должна содержать указания на: рост (размер) лицевой части</w:t>
      </w:r>
      <w:r w:rsidR="00745D1A">
        <w:rPr>
          <w:sz w:val="24"/>
          <w:szCs w:val="24"/>
        </w:rPr>
        <w:t xml:space="preserve"> (при наличи</w:t>
      </w:r>
      <w:r w:rsidR="000A3A9B">
        <w:rPr>
          <w:sz w:val="24"/>
          <w:szCs w:val="24"/>
        </w:rPr>
        <w:t>и</w:t>
      </w:r>
      <w:r w:rsidR="00745D1A">
        <w:rPr>
          <w:sz w:val="24"/>
          <w:szCs w:val="24"/>
        </w:rPr>
        <w:t xml:space="preserve"> ростового ассортимента у лицевой части)</w:t>
      </w:r>
      <w:r w:rsidR="00CE5A0E" w:rsidRPr="00CE5A0E">
        <w:rPr>
          <w:sz w:val="24"/>
          <w:szCs w:val="24"/>
        </w:rPr>
        <w:t xml:space="preserve">, </w:t>
      </w:r>
      <w:r w:rsidR="00B52403">
        <w:rPr>
          <w:sz w:val="24"/>
          <w:szCs w:val="24"/>
        </w:rPr>
        <w:t>фирменное наименование или другое обозначение изготовителя</w:t>
      </w:r>
      <w:r w:rsidR="00CE5A0E" w:rsidRPr="00CE5A0E">
        <w:rPr>
          <w:sz w:val="24"/>
          <w:szCs w:val="24"/>
        </w:rPr>
        <w:t>, дату выпуска лицевой части</w:t>
      </w:r>
      <w:r w:rsidR="00B52403">
        <w:rPr>
          <w:sz w:val="24"/>
          <w:szCs w:val="24"/>
        </w:rPr>
        <w:t xml:space="preserve"> или дата истечения срока годности лицевой части</w:t>
      </w:r>
      <w:r w:rsidR="00CE5A0E" w:rsidRPr="00CE5A0E">
        <w:rPr>
          <w:sz w:val="24"/>
          <w:szCs w:val="24"/>
        </w:rPr>
        <w:t xml:space="preserve"> </w:t>
      </w:r>
      <w:bookmarkStart w:id="3" w:name="_Hlk535138186"/>
      <w:r w:rsidR="00CE5A0E" w:rsidRPr="00CE5A0E">
        <w:rPr>
          <w:sz w:val="24"/>
          <w:szCs w:val="24"/>
        </w:rPr>
        <w:t>(как минимум, квартал и две последние цифры года)</w:t>
      </w:r>
      <w:bookmarkEnd w:id="3"/>
      <w:r w:rsidR="00CE5A0E" w:rsidRPr="00CE5A0E">
        <w:rPr>
          <w:sz w:val="24"/>
          <w:szCs w:val="24"/>
        </w:rPr>
        <w:t>.</w:t>
      </w:r>
    </w:p>
    <w:p w14:paraId="69CC4F14" w14:textId="0FCD6D63" w:rsidR="002241CC" w:rsidRPr="00CC06D1" w:rsidRDefault="002241CC" w:rsidP="00CE5A0E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 w:rsidRPr="00CC06D1">
        <w:rPr>
          <w:sz w:val="24"/>
          <w:szCs w:val="24"/>
        </w:rPr>
        <w:t xml:space="preserve">Все надписи на комбинированном фильтре должны быть четкими и нанесенными несмываемой краской. </w:t>
      </w:r>
      <w:r w:rsidR="008F15DD" w:rsidRPr="00CC06D1">
        <w:rPr>
          <w:sz w:val="24"/>
          <w:szCs w:val="24"/>
        </w:rPr>
        <w:t xml:space="preserve">Маркировка комбинированного фильтра должна содержать марку, класс и цветовую маркировку фильтра – цветовой код: коричневый, серый, желтый, зеленый, белый. </w:t>
      </w:r>
      <w:r w:rsidR="008F15DD">
        <w:rPr>
          <w:sz w:val="24"/>
          <w:szCs w:val="24"/>
        </w:rPr>
        <w:t>Допускается дополнение цветовой маркировки другими цветовыми кодами</w:t>
      </w:r>
      <w:r w:rsidR="008F15DD" w:rsidRPr="00CC06D1">
        <w:rPr>
          <w:sz w:val="24"/>
          <w:szCs w:val="24"/>
        </w:rPr>
        <w:t>, соответствующи</w:t>
      </w:r>
      <w:r w:rsidR="008F15DD">
        <w:rPr>
          <w:sz w:val="24"/>
          <w:szCs w:val="24"/>
        </w:rPr>
        <w:t>ми</w:t>
      </w:r>
      <w:r w:rsidR="008F15DD" w:rsidRPr="00CC06D1">
        <w:rPr>
          <w:sz w:val="24"/>
          <w:szCs w:val="24"/>
        </w:rPr>
        <w:t xml:space="preserve"> марк</w:t>
      </w:r>
      <w:r w:rsidR="008F15DD">
        <w:rPr>
          <w:sz w:val="24"/>
          <w:szCs w:val="24"/>
        </w:rPr>
        <w:t>ам</w:t>
      </w:r>
      <w:r w:rsidR="008F15DD" w:rsidRPr="00CC06D1">
        <w:rPr>
          <w:sz w:val="24"/>
          <w:szCs w:val="24"/>
        </w:rPr>
        <w:t xml:space="preserve"> фильтр</w:t>
      </w:r>
      <w:r w:rsidR="008F15DD">
        <w:rPr>
          <w:sz w:val="24"/>
          <w:szCs w:val="24"/>
        </w:rPr>
        <w:t>ов</w:t>
      </w:r>
      <w:r w:rsidR="008F15DD" w:rsidRPr="00CC06D1">
        <w:rPr>
          <w:sz w:val="24"/>
          <w:szCs w:val="24"/>
        </w:rPr>
        <w:t>, которым</w:t>
      </w:r>
      <w:r w:rsidR="008F15DD">
        <w:rPr>
          <w:sz w:val="24"/>
          <w:szCs w:val="24"/>
        </w:rPr>
        <w:t>и</w:t>
      </w:r>
      <w:r w:rsidR="008F15DD" w:rsidRPr="00CC06D1">
        <w:rPr>
          <w:sz w:val="24"/>
          <w:szCs w:val="24"/>
        </w:rPr>
        <w:t xml:space="preserve"> укомплектован</w:t>
      </w:r>
      <w:r w:rsidR="008F15DD">
        <w:rPr>
          <w:sz w:val="24"/>
          <w:szCs w:val="24"/>
        </w:rPr>
        <w:t>ы</w:t>
      </w:r>
      <w:r w:rsidR="008F15DD" w:rsidRPr="00CC06D1">
        <w:rPr>
          <w:sz w:val="24"/>
          <w:szCs w:val="24"/>
        </w:rPr>
        <w:t xml:space="preserve"> </w:t>
      </w:r>
      <w:r w:rsidR="008F15DD">
        <w:rPr>
          <w:sz w:val="24"/>
          <w:szCs w:val="24"/>
        </w:rPr>
        <w:t xml:space="preserve">поставляемые </w:t>
      </w:r>
      <w:r w:rsidR="008F15DD" w:rsidRPr="00CC06D1">
        <w:rPr>
          <w:sz w:val="24"/>
          <w:szCs w:val="24"/>
        </w:rPr>
        <w:t>фильтрующи</w:t>
      </w:r>
      <w:r w:rsidR="008F15DD">
        <w:rPr>
          <w:sz w:val="24"/>
          <w:szCs w:val="24"/>
        </w:rPr>
        <w:t>е</w:t>
      </w:r>
      <w:r w:rsidR="008F15DD" w:rsidRPr="00CC06D1">
        <w:rPr>
          <w:sz w:val="24"/>
          <w:szCs w:val="24"/>
        </w:rPr>
        <w:t xml:space="preserve"> противогаз</w:t>
      </w:r>
      <w:r w:rsidR="008F15DD">
        <w:rPr>
          <w:sz w:val="24"/>
          <w:szCs w:val="24"/>
        </w:rPr>
        <w:t>ы</w:t>
      </w:r>
      <w:r w:rsidRPr="00CC06D1">
        <w:rPr>
          <w:sz w:val="24"/>
          <w:szCs w:val="24"/>
        </w:rPr>
        <w:t>.</w:t>
      </w:r>
      <w:r w:rsidR="00B52403">
        <w:rPr>
          <w:sz w:val="24"/>
          <w:szCs w:val="24"/>
        </w:rPr>
        <w:t xml:space="preserve"> </w:t>
      </w:r>
      <w:r w:rsidR="00B52403" w:rsidRPr="00CC06D1">
        <w:rPr>
          <w:sz w:val="24"/>
          <w:szCs w:val="24"/>
        </w:rPr>
        <w:t>Маркировка комбинированного фильтра должна содержать</w:t>
      </w:r>
      <w:r w:rsidR="00B52403">
        <w:rPr>
          <w:sz w:val="24"/>
          <w:szCs w:val="24"/>
        </w:rPr>
        <w:t xml:space="preserve"> фирменное наименование или другое обозначение изготовителя, </w:t>
      </w:r>
      <w:r w:rsidR="00B52403" w:rsidRPr="00CE5A0E">
        <w:rPr>
          <w:sz w:val="24"/>
          <w:szCs w:val="24"/>
        </w:rPr>
        <w:t xml:space="preserve">дату выпуска </w:t>
      </w:r>
      <w:r w:rsidR="00B52403">
        <w:rPr>
          <w:sz w:val="24"/>
          <w:szCs w:val="24"/>
        </w:rPr>
        <w:t>комбинированного фильтра или дата истечения срока годности комбинированного фильтра</w:t>
      </w:r>
      <w:r w:rsidR="00B52403" w:rsidRPr="00CE5A0E">
        <w:rPr>
          <w:sz w:val="24"/>
          <w:szCs w:val="24"/>
        </w:rPr>
        <w:t xml:space="preserve"> (как минимум, квартал и две последние цифры года)</w:t>
      </w:r>
      <w:r w:rsidR="00B52403">
        <w:rPr>
          <w:sz w:val="24"/>
          <w:szCs w:val="24"/>
        </w:rPr>
        <w:t>.</w:t>
      </w:r>
    </w:p>
    <w:p w14:paraId="5E02B371" w14:textId="77777777" w:rsidR="00E245DB" w:rsidRPr="00CC06D1" w:rsidRDefault="00E245DB" w:rsidP="00CE5A0E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14:paraId="28AAD596" w14:textId="77777777" w:rsidR="00E245DB" w:rsidRPr="00CC06D1" w:rsidRDefault="00E245DB" w:rsidP="00CE5A0E">
      <w:pPr>
        <w:tabs>
          <w:tab w:val="left" w:pos="851"/>
        </w:tabs>
        <w:ind w:firstLine="567"/>
        <w:contextualSpacing/>
        <w:rPr>
          <w:b/>
          <w:sz w:val="24"/>
          <w:szCs w:val="24"/>
        </w:rPr>
      </w:pPr>
      <w:r w:rsidRPr="00CC06D1">
        <w:rPr>
          <w:b/>
          <w:sz w:val="24"/>
          <w:szCs w:val="24"/>
        </w:rPr>
        <w:t>Требования к упаковке</w:t>
      </w:r>
    </w:p>
    <w:p w14:paraId="3CD0A5AC" w14:textId="77777777" w:rsidR="00E245DB" w:rsidRDefault="00E245DB" w:rsidP="00CE5A0E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 w:rsidRPr="00CC06D1">
        <w:rPr>
          <w:sz w:val="24"/>
          <w:szCs w:val="24"/>
        </w:rPr>
        <w:t xml:space="preserve">Фильтрующие противогазы должны быть переданы заказчику в таре и/или упаковке. Фильтрующие противогазы должны быть затарены и/или упакованы способом, обеспечивающим сохранность товаров такого рода при обычных условиях хранения и транспортирования. </w:t>
      </w:r>
    </w:p>
    <w:p w14:paraId="2B708A95" w14:textId="77777777" w:rsidR="0082397E" w:rsidRDefault="0082397E" w:rsidP="00CE5A0E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14:paraId="17813A77" w14:textId="77777777" w:rsidR="0082397E" w:rsidRPr="00B2229A" w:rsidRDefault="0082397E" w:rsidP="0082397E">
      <w:pPr>
        <w:tabs>
          <w:tab w:val="left" w:pos="851"/>
        </w:tabs>
        <w:ind w:firstLine="567"/>
        <w:contextualSpacing/>
        <w:rPr>
          <w:b/>
          <w:sz w:val="24"/>
          <w:szCs w:val="24"/>
        </w:rPr>
      </w:pPr>
      <w:r w:rsidRPr="00B2229A">
        <w:rPr>
          <w:b/>
          <w:sz w:val="24"/>
          <w:szCs w:val="24"/>
        </w:rPr>
        <w:t>Требования к безопасности</w:t>
      </w:r>
    </w:p>
    <w:p w14:paraId="53ACB3E2" w14:textId="77777777" w:rsidR="0082397E" w:rsidRDefault="0082397E" w:rsidP="0082397E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>Фильтрующий противогаз</w:t>
      </w:r>
      <w:r w:rsidRPr="00B2229A">
        <w:rPr>
          <w:sz w:val="24"/>
          <w:szCs w:val="24"/>
        </w:rPr>
        <w:t xml:space="preserve"> долж</w:t>
      </w:r>
      <w:r>
        <w:rPr>
          <w:sz w:val="24"/>
          <w:szCs w:val="24"/>
        </w:rPr>
        <w:t>ен</w:t>
      </w:r>
      <w:r w:rsidRPr="00B2229A">
        <w:rPr>
          <w:sz w:val="24"/>
          <w:szCs w:val="24"/>
        </w:rPr>
        <w:t xml:space="preserve"> быть разработан и</w:t>
      </w:r>
      <w:r>
        <w:rPr>
          <w:sz w:val="24"/>
          <w:szCs w:val="24"/>
        </w:rPr>
        <w:t xml:space="preserve"> </w:t>
      </w:r>
      <w:r w:rsidRPr="00B2229A">
        <w:rPr>
          <w:sz w:val="24"/>
          <w:szCs w:val="24"/>
        </w:rPr>
        <w:t xml:space="preserve">изготовлен таким образом, чтобы при </w:t>
      </w:r>
      <w:r>
        <w:rPr>
          <w:sz w:val="24"/>
          <w:szCs w:val="24"/>
        </w:rPr>
        <w:t xml:space="preserve">его </w:t>
      </w:r>
      <w:r w:rsidRPr="00B2229A">
        <w:rPr>
          <w:sz w:val="24"/>
          <w:szCs w:val="24"/>
        </w:rPr>
        <w:t>применении по назначению и</w:t>
      </w:r>
      <w:r>
        <w:rPr>
          <w:sz w:val="24"/>
          <w:szCs w:val="24"/>
        </w:rPr>
        <w:t xml:space="preserve"> </w:t>
      </w:r>
      <w:r w:rsidRPr="00B2229A">
        <w:rPr>
          <w:sz w:val="24"/>
          <w:szCs w:val="24"/>
        </w:rPr>
        <w:t>выполнении требований к эксплуатации и техническому обслуживанию он</w:t>
      </w:r>
      <w:r>
        <w:rPr>
          <w:sz w:val="24"/>
          <w:szCs w:val="24"/>
        </w:rPr>
        <w:t xml:space="preserve"> </w:t>
      </w:r>
      <w:r w:rsidRPr="00B2229A">
        <w:rPr>
          <w:sz w:val="24"/>
          <w:szCs w:val="24"/>
        </w:rPr>
        <w:t>обеспечивал:</w:t>
      </w:r>
      <w:r>
        <w:rPr>
          <w:sz w:val="24"/>
          <w:szCs w:val="24"/>
        </w:rPr>
        <w:t xml:space="preserve"> </w:t>
      </w:r>
      <w:r w:rsidRPr="00B2229A">
        <w:rPr>
          <w:sz w:val="24"/>
          <w:szCs w:val="24"/>
        </w:rPr>
        <w:t>необходимый уровень защиты жизни и здоровья человека от вредных и</w:t>
      </w:r>
      <w:r>
        <w:rPr>
          <w:sz w:val="24"/>
          <w:szCs w:val="24"/>
        </w:rPr>
        <w:t xml:space="preserve"> </w:t>
      </w:r>
      <w:r w:rsidRPr="00B2229A">
        <w:rPr>
          <w:sz w:val="24"/>
          <w:szCs w:val="24"/>
        </w:rPr>
        <w:t>опасных факторов;</w:t>
      </w:r>
      <w:r>
        <w:rPr>
          <w:sz w:val="24"/>
          <w:szCs w:val="24"/>
        </w:rPr>
        <w:t xml:space="preserve"> </w:t>
      </w:r>
      <w:r w:rsidRPr="00B2229A">
        <w:rPr>
          <w:sz w:val="24"/>
          <w:szCs w:val="24"/>
        </w:rPr>
        <w:t>отсутствие недопустимого риска возникновения ситуаций, которые</w:t>
      </w:r>
      <w:r>
        <w:rPr>
          <w:sz w:val="24"/>
          <w:szCs w:val="24"/>
        </w:rPr>
        <w:t xml:space="preserve"> </w:t>
      </w:r>
      <w:r w:rsidRPr="00B2229A">
        <w:rPr>
          <w:sz w:val="24"/>
          <w:szCs w:val="24"/>
        </w:rPr>
        <w:t>могут привести к появлению опасностей;</w:t>
      </w:r>
      <w:r>
        <w:rPr>
          <w:sz w:val="24"/>
          <w:szCs w:val="24"/>
        </w:rPr>
        <w:t xml:space="preserve"> </w:t>
      </w:r>
      <w:r w:rsidRPr="00B2229A">
        <w:rPr>
          <w:sz w:val="24"/>
          <w:szCs w:val="24"/>
        </w:rPr>
        <w:t>необходимый уровень защиты жизни и здоровья человека от</w:t>
      </w:r>
      <w:r>
        <w:rPr>
          <w:sz w:val="24"/>
          <w:szCs w:val="24"/>
        </w:rPr>
        <w:t xml:space="preserve"> </w:t>
      </w:r>
      <w:r w:rsidRPr="00B2229A">
        <w:rPr>
          <w:sz w:val="24"/>
          <w:szCs w:val="24"/>
        </w:rPr>
        <w:t xml:space="preserve">опасностей, возникающих при применении </w:t>
      </w:r>
      <w:r>
        <w:rPr>
          <w:sz w:val="24"/>
          <w:szCs w:val="24"/>
        </w:rPr>
        <w:t>фильтрующего противогаза.</w:t>
      </w:r>
    </w:p>
    <w:p w14:paraId="237DB7F9" w14:textId="77777777" w:rsidR="00024AB0" w:rsidRDefault="00024AB0" w:rsidP="00CE5A0E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14:paraId="2907A140" w14:textId="77777777" w:rsidR="00024AB0" w:rsidRPr="00024AB0" w:rsidRDefault="00024AB0" w:rsidP="00CE5A0E">
      <w:pPr>
        <w:tabs>
          <w:tab w:val="left" w:pos="851"/>
        </w:tabs>
        <w:ind w:firstLine="567"/>
        <w:contextualSpacing/>
        <w:rPr>
          <w:b/>
          <w:sz w:val="24"/>
          <w:szCs w:val="24"/>
        </w:rPr>
      </w:pPr>
      <w:r w:rsidRPr="00024AB0">
        <w:rPr>
          <w:b/>
          <w:sz w:val="24"/>
          <w:szCs w:val="24"/>
        </w:rPr>
        <w:t>Требования к размерам</w:t>
      </w:r>
    </w:p>
    <w:p w14:paraId="24C1ED44" w14:textId="39674AC4" w:rsidR="00024AB0" w:rsidRPr="00CC06D1" w:rsidRDefault="00024AB0" w:rsidP="00CE5A0E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 w:rsidRPr="00024AB0">
        <w:rPr>
          <w:sz w:val="24"/>
          <w:szCs w:val="24"/>
        </w:rPr>
        <w:t xml:space="preserve">Поставляемая партия фильтрующих противогазов должна иметь следующее распределение по </w:t>
      </w:r>
      <w:r w:rsidR="00A5599F">
        <w:rPr>
          <w:sz w:val="24"/>
          <w:szCs w:val="24"/>
        </w:rPr>
        <w:t xml:space="preserve">ростам (размерам) </w:t>
      </w:r>
      <w:r w:rsidRPr="00024AB0">
        <w:rPr>
          <w:sz w:val="24"/>
          <w:szCs w:val="24"/>
        </w:rPr>
        <w:t>лицевых частей (масок): 1 рост – 40%</w:t>
      </w:r>
      <w:r>
        <w:rPr>
          <w:sz w:val="24"/>
          <w:szCs w:val="24"/>
        </w:rPr>
        <w:t>,</w:t>
      </w:r>
      <w:r w:rsidRPr="00024AB0">
        <w:rPr>
          <w:sz w:val="24"/>
          <w:szCs w:val="24"/>
        </w:rPr>
        <w:t xml:space="preserve"> 2 рост – 40%</w:t>
      </w:r>
      <w:r>
        <w:rPr>
          <w:sz w:val="24"/>
          <w:szCs w:val="24"/>
        </w:rPr>
        <w:t>,</w:t>
      </w:r>
      <w:r w:rsidRPr="00024AB0">
        <w:rPr>
          <w:sz w:val="24"/>
          <w:szCs w:val="24"/>
        </w:rPr>
        <w:t xml:space="preserve"> 3 рост – 20%</w:t>
      </w:r>
      <w:r w:rsidR="00B52403">
        <w:rPr>
          <w:sz w:val="24"/>
          <w:szCs w:val="24"/>
        </w:rPr>
        <w:t>, либо все лицевые части (маски) должны иметь один (универсальный) размер</w:t>
      </w:r>
      <w:r>
        <w:rPr>
          <w:sz w:val="24"/>
          <w:szCs w:val="24"/>
        </w:rPr>
        <w:t>.</w:t>
      </w:r>
    </w:p>
    <w:p w14:paraId="3EB81B73" w14:textId="77777777" w:rsidR="00E245DB" w:rsidRPr="00CC06D1" w:rsidRDefault="00E245DB" w:rsidP="00CE5A0E">
      <w:pPr>
        <w:tabs>
          <w:tab w:val="left" w:pos="851"/>
        </w:tabs>
        <w:ind w:firstLine="567"/>
        <w:contextualSpacing/>
        <w:rPr>
          <w:sz w:val="24"/>
          <w:szCs w:val="24"/>
        </w:rPr>
      </w:pPr>
    </w:p>
    <w:p w14:paraId="3801EB23" w14:textId="77777777" w:rsidR="00E245DB" w:rsidRPr="00CC06D1" w:rsidRDefault="00C54FF4" w:rsidP="00CE5A0E">
      <w:pPr>
        <w:ind w:firstLine="567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Требования к дате изготовления </w:t>
      </w:r>
      <w:r w:rsidR="00E245DB" w:rsidRPr="00CC06D1">
        <w:rPr>
          <w:b/>
          <w:sz w:val="24"/>
          <w:szCs w:val="24"/>
        </w:rPr>
        <w:t>и сопроводительным документам.</w:t>
      </w:r>
    </w:p>
    <w:p w14:paraId="3CA667D2" w14:textId="77777777" w:rsidR="008F15DD" w:rsidRPr="00CC06D1" w:rsidRDefault="008F15DD" w:rsidP="008F15DD">
      <w:pPr>
        <w:ind w:firstLine="567"/>
        <w:contextualSpacing/>
        <w:rPr>
          <w:sz w:val="24"/>
          <w:szCs w:val="24"/>
        </w:rPr>
      </w:pPr>
      <w:r w:rsidRPr="00CC06D1">
        <w:rPr>
          <w:sz w:val="24"/>
          <w:szCs w:val="24"/>
        </w:rPr>
        <w:t>Поставляемые фильтрующие противогазы должны быть новыми (товар,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6E9AF6A" w14:textId="7227000F" w:rsidR="008F15DD" w:rsidRPr="00CC06D1" w:rsidRDefault="008F15DD" w:rsidP="008F15DD">
      <w:pPr>
        <w:ind w:firstLine="567"/>
        <w:contextualSpacing/>
        <w:rPr>
          <w:sz w:val="24"/>
          <w:szCs w:val="24"/>
        </w:rPr>
      </w:pPr>
      <w:r w:rsidRPr="00CC06D1">
        <w:rPr>
          <w:sz w:val="24"/>
          <w:szCs w:val="24"/>
        </w:rPr>
        <w:t>Фильтрующие противогазы должны быть изготовлены не ранее 20</w:t>
      </w:r>
      <w:r w:rsidR="003566EB">
        <w:rPr>
          <w:sz w:val="24"/>
          <w:szCs w:val="24"/>
        </w:rPr>
        <w:t xml:space="preserve">20 </w:t>
      </w:r>
      <w:r w:rsidRPr="00CC06D1">
        <w:rPr>
          <w:sz w:val="24"/>
          <w:szCs w:val="24"/>
        </w:rPr>
        <w:t>года.</w:t>
      </w:r>
    </w:p>
    <w:p w14:paraId="5DFB6453" w14:textId="77777777" w:rsidR="008F15DD" w:rsidRPr="00CC06D1" w:rsidRDefault="008F15DD" w:rsidP="008F15DD">
      <w:pPr>
        <w:ind w:firstLine="567"/>
        <w:contextualSpacing/>
        <w:rPr>
          <w:sz w:val="24"/>
          <w:szCs w:val="24"/>
        </w:rPr>
      </w:pPr>
      <w:r w:rsidRPr="00CC06D1">
        <w:rPr>
          <w:sz w:val="24"/>
          <w:szCs w:val="24"/>
        </w:rPr>
        <w:t xml:space="preserve">Партия </w:t>
      </w:r>
      <w:r>
        <w:rPr>
          <w:sz w:val="24"/>
          <w:szCs w:val="24"/>
        </w:rPr>
        <w:t xml:space="preserve">фильтрующих </w:t>
      </w:r>
      <w:r w:rsidRPr="00CC06D1">
        <w:rPr>
          <w:sz w:val="24"/>
          <w:szCs w:val="24"/>
        </w:rPr>
        <w:t>противогазов должна сопровождаться следующими документами:</w:t>
      </w:r>
    </w:p>
    <w:p w14:paraId="6D75E56C" w14:textId="77777777" w:rsidR="00B52403" w:rsidRPr="00CC06D1" w:rsidRDefault="00B52403" w:rsidP="00B52403">
      <w:pPr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sz w:val="24"/>
          <w:szCs w:val="24"/>
        </w:rPr>
      </w:pPr>
      <w:r w:rsidRPr="00CC06D1">
        <w:rPr>
          <w:sz w:val="24"/>
          <w:szCs w:val="24"/>
        </w:rPr>
        <w:t xml:space="preserve">Руководство по эксплуатации – не менее 1 штуки на </w:t>
      </w:r>
      <w:r>
        <w:rPr>
          <w:sz w:val="24"/>
          <w:szCs w:val="24"/>
        </w:rPr>
        <w:t>тарное или упаковочное место</w:t>
      </w:r>
      <w:r w:rsidRPr="00CC06D1">
        <w:rPr>
          <w:sz w:val="24"/>
          <w:szCs w:val="24"/>
        </w:rPr>
        <w:t>.</w:t>
      </w:r>
    </w:p>
    <w:p w14:paraId="5EEF6109" w14:textId="77777777" w:rsidR="00B52403" w:rsidRPr="00CC06D1" w:rsidRDefault="00B52403" w:rsidP="00B52403">
      <w:pPr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sz w:val="24"/>
          <w:szCs w:val="24"/>
        </w:rPr>
      </w:pPr>
      <w:r w:rsidRPr="00CC06D1">
        <w:rPr>
          <w:sz w:val="24"/>
          <w:szCs w:val="24"/>
        </w:rPr>
        <w:t>Паспор</w:t>
      </w:r>
      <w:r>
        <w:rPr>
          <w:sz w:val="24"/>
          <w:szCs w:val="24"/>
        </w:rPr>
        <w:t>т или формуляр</w:t>
      </w:r>
      <w:r w:rsidRPr="00CC06D1">
        <w:rPr>
          <w:sz w:val="24"/>
          <w:szCs w:val="24"/>
        </w:rPr>
        <w:t xml:space="preserve"> на партию – не менее 1 штуки на каждую поставляемую партию</w:t>
      </w:r>
      <w:r>
        <w:rPr>
          <w:sz w:val="24"/>
          <w:szCs w:val="24"/>
        </w:rPr>
        <w:t xml:space="preserve"> </w:t>
      </w:r>
      <w:r w:rsidRPr="00CC06D1">
        <w:rPr>
          <w:sz w:val="24"/>
          <w:szCs w:val="24"/>
        </w:rPr>
        <w:t>фильтрующих противогазов.</w:t>
      </w:r>
    </w:p>
    <w:p w14:paraId="206A7967" w14:textId="77777777" w:rsidR="00B52403" w:rsidRDefault="00B52403" w:rsidP="00B52403">
      <w:pPr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sz w:val="24"/>
          <w:szCs w:val="24"/>
        </w:rPr>
      </w:pPr>
      <w:bookmarkStart w:id="4" w:name="_Hlk534206693"/>
      <w:r w:rsidRPr="00CC06D1">
        <w:rPr>
          <w:sz w:val="24"/>
          <w:szCs w:val="24"/>
        </w:rPr>
        <w:t>Сертификат соответствия</w:t>
      </w:r>
      <w:bookmarkEnd w:id="4"/>
      <w:r>
        <w:rPr>
          <w:sz w:val="24"/>
          <w:szCs w:val="24"/>
        </w:rPr>
        <w:t xml:space="preserve"> (если товар подлежит обязательному подтверждению соответствия согласно требованиям законодательства Российской Федерации и международных договоров) </w:t>
      </w:r>
      <w:r w:rsidRPr="00CC06D1">
        <w:rPr>
          <w:sz w:val="24"/>
          <w:szCs w:val="24"/>
        </w:rPr>
        <w:t>– не менее 1 штуки на всё количество поставляемых фильтрующих противогазов.</w:t>
      </w:r>
    </w:p>
    <w:p w14:paraId="2FE6091D" w14:textId="6ACAB766" w:rsidR="009059C2" w:rsidRDefault="009059C2" w:rsidP="00B52403">
      <w:pPr>
        <w:tabs>
          <w:tab w:val="left" w:pos="851"/>
        </w:tabs>
        <w:ind w:left="567"/>
        <w:contextualSpacing/>
        <w:rPr>
          <w:sz w:val="24"/>
          <w:szCs w:val="24"/>
        </w:rPr>
      </w:pPr>
    </w:p>
    <w:p w14:paraId="18834853" w14:textId="77777777" w:rsidR="00B52403" w:rsidRPr="00335D83" w:rsidRDefault="00B52403" w:rsidP="00B52403">
      <w:pPr>
        <w:tabs>
          <w:tab w:val="left" w:pos="851"/>
        </w:tabs>
        <w:ind w:firstLine="567"/>
        <w:contextualSpacing/>
        <w:rPr>
          <w:b/>
          <w:bCs/>
          <w:sz w:val="24"/>
          <w:szCs w:val="24"/>
        </w:rPr>
      </w:pPr>
      <w:r w:rsidRPr="00335D83">
        <w:rPr>
          <w:b/>
          <w:bCs/>
          <w:sz w:val="24"/>
          <w:szCs w:val="24"/>
        </w:rPr>
        <w:lastRenderedPageBreak/>
        <w:t>Примечание</w:t>
      </w:r>
    </w:p>
    <w:p w14:paraId="7DEAAE00" w14:textId="38B8019F" w:rsidR="00B52403" w:rsidRPr="008F15DD" w:rsidRDefault="00B52403" w:rsidP="007A7C27">
      <w:pPr>
        <w:tabs>
          <w:tab w:val="left" w:pos="851"/>
        </w:tabs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Значения показателей товара, которые можно </w:t>
      </w:r>
      <w:r w:rsidRPr="00400188">
        <w:rPr>
          <w:bCs/>
          <w:sz w:val="24"/>
          <w:szCs w:val="24"/>
        </w:rPr>
        <w:t>определить только по результатам испытаний</w:t>
      </w:r>
      <w:r>
        <w:rPr>
          <w:bCs/>
          <w:sz w:val="24"/>
          <w:szCs w:val="24"/>
        </w:rPr>
        <w:t xml:space="preserve"> </w:t>
      </w:r>
      <w:r w:rsidRPr="00335D83">
        <w:rPr>
          <w:bCs/>
          <w:sz w:val="24"/>
          <w:szCs w:val="24"/>
        </w:rPr>
        <w:t>конкретной партии товара</w:t>
      </w:r>
      <w:r>
        <w:rPr>
          <w:bCs/>
          <w:sz w:val="24"/>
          <w:szCs w:val="24"/>
        </w:rPr>
        <w:t xml:space="preserve"> </w:t>
      </w:r>
      <w:r w:rsidRPr="00400188">
        <w:rPr>
          <w:bCs/>
          <w:sz w:val="24"/>
          <w:szCs w:val="24"/>
        </w:rPr>
        <w:t>и</w:t>
      </w:r>
      <w:r>
        <w:rPr>
          <w:bCs/>
          <w:sz w:val="24"/>
          <w:szCs w:val="24"/>
        </w:rPr>
        <w:t>/или</w:t>
      </w:r>
      <w:r w:rsidRPr="00400188">
        <w:rPr>
          <w:bCs/>
          <w:sz w:val="24"/>
          <w:szCs w:val="24"/>
        </w:rPr>
        <w:t xml:space="preserve"> которые не известны участнику</w:t>
      </w:r>
      <w:r>
        <w:rPr>
          <w:bCs/>
          <w:sz w:val="24"/>
          <w:szCs w:val="24"/>
        </w:rPr>
        <w:t xml:space="preserve"> закупки</w:t>
      </w:r>
      <w:r w:rsidRPr="00400188">
        <w:rPr>
          <w:bCs/>
          <w:sz w:val="24"/>
          <w:szCs w:val="24"/>
        </w:rPr>
        <w:t xml:space="preserve"> в связи с отсутствием у него </w:t>
      </w:r>
      <w:r>
        <w:rPr>
          <w:bCs/>
          <w:sz w:val="24"/>
          <w:szCs w:val="24"/>
        </w:rPr>
        <w:t xml:space="preserve">необходимого </w:t>
      </w:r>
      <w:r w:rsidRPr="00400188">
        <w:rPr>
          <w:bCs/>
          <w:sz w:val="24"/>
          <w:szCs w:val="24"/>
        </w:rPr>
        <w:t>товара</w:t>
      </w:r>
      <w:r>
        <w:rPr>
          <w:bCs/>
          <w:sz w:val="24"/>
          <w:szCs w:val="24"/>
        </w:rPr>
        <w:t xml:space="preserve">, </w:t>
      </w:r>
      <w:r w:rsidRPr="00400188">
        <w:rPr>
          <w:bCs/>
          <w:sz w:val="24"/>
          <w:szCs w:val="24"/>
        </w:rPr>
        <w:t>такой участник в составе заявки имеет право</w:t>
      </w:r>
      <w:r>
        <w:rPr>
          <w:bCs/>
          <w:sz w:val="24"/>
          <w:szCs w:val="24"/>
        </w:rPr>
        <w:t xml:space="preserve"> указать в неизменном виде, сопроводив такое значение показателя соответствующим примечанием. При этом такой показатель не должен противоречить вышеуказанным требованиям к товару.</w:t>
      </w:r>
    </w:p>
    <w:sectPr w:rsidR="00B52403" w:rsidRPr="008F15DD" w:rsidSect="003566E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B4728"/>
    <w:multiLevelType w:val="hybridMultilevel"/>
    <w:tmpl w:val="FBF21D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34A16C3"/>
    <w:multiLevelType w:val="hybridMultilevel"/>
    <w:tmpl w:val="E7449C0A"/>
    <w:lvl w:ilvl="0" w:tplc="61A442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8C92B7F"/>
    <w:multiLevelType w:val="hybridMultilevel"/>
    <w:tmpl w:val="B21C78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00F695B"/>
    <w:multiLevelType w:val="hybridMultilevel"/>
    <w:tmpl w:val="48B846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30C7062"/>
    <w:multiLevelType w:val="hybridMultilevel"/>
    <w:tmpl w:val="E3FCDE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34438A8"/>
    <w:multiLevelType w:val="hybridMultilevel"/>
    <w:tmpl w:val="E3FCDE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98D"/>
    <w:rsid w:val="00024AB0"/>
    <w:rsid w:val="00077471"/>
    <w:rsid w:val="000902B9"/>
    <w:rsid w:val="000A3A9B"/>
    <w:rsid w:val="00125EE9"/>
    <w:rsid w:val="0014384D"/>
    <w:rsid w:val="002241CC"/>
    <w:rsid w:val="00242C66"/>
    <w:rsid w:val="002819A6"/>
    <w:rsid w:val="0028258C"/>
    <w:rsid w:val="002B250B"/>
    <w:rsid w:val="002D4CF1"/>
    <w:rsid w:val="00345728"/>
    <w:rsid w:val="003566EB"/>
    <w:rsid w:val="003864C6"/>
    <w:rsid w:val="00487A89"/>
    <w:rsid w:val="004F3DA1"/>
    <w:rsid w:val="00513A45"/>
    <w:rsid w:val="005B030D"/>
    <w:rsid w:val="00600312"/>
    <w:rsid w:val="00700106"/>
    <w:rsid w:val="00737883"/>
    <w:rsid w:val="00745D1A"/>
    <w:rsid w:val="007A2511"/>
    <w:rsid w:val="007A7C27"/>
    <w:rsid w:val="00807838"/>
    <w:rsid w:val="00814120"/>
    <w:rsid w:val="0082397E"/>
    <w:rsid w:val="00867018"/>
    <w:rsid w:val="0088552E"/>
    <w:rsid w:val="008C7DE9"/>
    <w:rsid w:val="008F15DD"/>
    <w:rsid w:val="009059C2"/>
    <w:rsid w:val="00905EA7"/>
    <w:rsid w:val="0091460F"/>
    <w:rsid w:val="009366B2"/>
    <w:rsid w:val="00993C8E"/>
    <w:rsid w:val="009B621E"/>
    <w:rsid w:val="009C7D4A"/>
    <w:rsid w:val="009E7539"/>
    <w:rsid w:val="00A40562"/>
    <w:rsid w:val="00A41FAC"/>
    <w:rsid w:val="00A5599F"/>
    <w:rsid w:val="00A614AD"/>
    <w:rsid w:val="00AD466C"/>
    <w:rsid w:val="00AE6EA5"/>
    <w:rsid w:val="00B36731"/>
    <w:rsid w:val="00B52403"/>
    <w:rsid w:val="00B5698D"/>
    <w:rsid w:val="00B76590"/>
    <w:rsid w:val="00BB3509"/>
    <w:rsid w:val="00C54FF4"/>
    <w:rsid w:val="00CA46C1"/>
    <w:rsid w:val="00CA6D79"/>
    <w:rsid w:val="00CC06D1"/>
    <w:rsid w:val="00CD3C59"/>
    <w:rsid w:val="00CE5A0E"/>
    <w:rsid w:val="00D17C65"/>
    <w:rsid w:val="00D21B37"/>
    <w:rsid w:val="00D51666"/>
    <w:rsid w:val="00D9366D"/>
    <w:rsid w:val="00DA559F"/>
    <w:rsid w:val="00DD605C"/>
    <w:rsid w:val="00E245DB"/>
    <w:rsid w:val="00E37595"/>
    <w:rsid w:val="00F206E2"/>
    <w:rsid w:val="00F72FAF"/>
    <w:rsid w:val="00F8171D"/>
    <w:rsid w:val="00FC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0F434"/>
  <w15:chartTrackingRefBased/>
  <w15:docId w15:val="{147E1A03-DA16-4A33-A98C-41A52CEF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5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1132</Words>
  <Characters>6454</Characters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2020-01-03T12:19:00Z</dcterms:created>
  <dcterms:modified xsi:type="dcterms:W3CDTF">2021-01-06T06:44:00Z</dcterms:modified>
</cp:coreProperties>
</file>